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68104E">
        <w:rPr>
          <w:rFonts w:ascii="Arial Narrow" w:hAnsi="Arial Narrow" w:cs="Arial Narrow"/>
          <w:b/>
          <w:bCs/>
          <w:u w:val="single"/>
          <w:lang w:val="es-MX"/>
        </w:rPr>
        <w:t>23</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2700B2">
        <w:rPr>
          <w:rFonts w:ascii="Arial Narrow" w:hAnsi="Arial Narrow" w:cs="Arial Narrow"/>
          <w:b/>
          <w:bCs/>
          <w:u w:val="single"/>
          <w:lang w:val="es-MX"/>
        </w:rPr>
        <w:t>AGOSTO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852A8F">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68104E">
        <w:rPr>
          <w:rFonts w:ascii="Arial Narrow" w:hAnsi="Arial Narrow" w:cs="Arial Narrow"/>
          <w:b/>
          <w:bCs/>
          <w:sz w:val="24"/>
          <w:szCs w:val="24"/>
          <w:u w:val="single"/>
          <w:lang w:val="es-ES"/>
        </w:rPr>
        <w:t>074</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1564B6">
        <w:rPr>
          <w:rFonts w:ascii="Arial Narrow" w:hAnsi="Arial Narrow" w:cs="Arial Narrow"/>
          <w:b/>
          <w:lang w:val="es-MX"/>
        </w:rPr>
        <w:t xml:space="preserve"> </w:t>
      </w:r>
      <w:r w:rsidR="00C36B6A" w:rsidRPr="00C36B6A">
        <w:rPr>
          <w:rFonts w:ascii="Arial Narrow" w:hAnsi="Arial Narrow" w:cs="Arial Narrow"/>
          <w:b/>
          <w:bCs/>
          <w:color w:val="000000"/>
          <w:lang w:val="es-MX"/>
        </w:rPr>
        <w:t>PEI-0082/2017</w:t>
      </w:r>
      <w:r w:rsidR="00C36B6A" w:rsidRPr="00C36B6A">
        <w:rPr>
          <w:rFonts w:ascii="Arial Narrow" w:hAnsi="Arial Narrow" w:cs="Arial Narrow"/>
          <w:b/>
          <w:lang w:val="es-MX"/>
        </w:rPr>
        <w:t xml:space="preserve"> </w:t>
      </w:r>
      <w:r w:rsidR="00C36B6A" w:rsidRPr="00C36B6A">
        <w:rPr>
          <w:rFonts w:ascii="Arial Narrow" w:hAnsi="Arial Narrow" w:cs="Arial Narrow"/>
          <w:b/>
          <w:bCs/>
          <w:color w:val="000000"/>
          <w:lang w:val="es-MX"/>
        </w:rPr>
        <w:t>de fecha 04 de Mayo de 2017</w:t>
      </w:r>
      <w:r w:rsidR="00955945" w:rsidRPr="00C36B6A">
        <w:rPr>
          <w:rFonts w:ascii="Arial Narrow" w:hAnsi="Arial Narrow" w:cs="Arial Narrow"/>
          <w:b/>
          <w:lang w:val="es-MX"/>
        </w:rPr>
        <w:t>.</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955945" w:rsidRDefault="005716D1" w:rsidP="00867058">
      <w:pPr>
        <w:ind w:left="426" w:hanging="426"/>
        <w:jc w:val="both"/>
        <w:rPr>
          <w:rFonts w:ascii="Arial Narrow" w:hAnsi="Arial Narrow" w:cs="Arial Narrow"/>
          <w:b/>
          <w:bCs/>
          <w:color w:val="000000"/>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B35455" w:rsidRPr="00B35455">
        <w:rPr>
          <w:rFonts w:ascii="Arial Narrow" w:hAnsi="Arial Narrow" w:cs="Arial Narrow"/>
          <w:b/>
          <w:bCs/>
          <w:color w:val="000000"/>
          <w:lang w:val="es-MX"/>
        </w:rPr>
        <w:t>Construcción de Drenaje Pluvial en Campo Policial No. 1 Fuerza Civil, en el municipio de Escobedo, N.L</w:t>
      </w:r>
    </w:p>
    <w:p w:rsidR="00B35455" w:rsidRPr="00B35455" w:rsidRDefault="00B35455"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2700B2">
        <w:rPr>
          <w:rFonts w:ascii="Arial Narrow" w:hAnsi="Arial Narrow" w:cs="Arial Narrow"/>
          <w:b/>
          <w:bCs/>
          <w:u w:val="single"/>
          <w:lang w:val="es-MX"/>
        </w:rPr>
        <w:t>15</w:t>
      </w:r>
      <w:r w:rsidR="00D2174D">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2700B2">
        <w:rPr>
          <w:rFonts w:ascii="Arial Narrow" w:hAnsi="Arial Narrow" w:cs="Arial Narrow"/>
          <w:b/>
          <w:bCs/>
          <w:u w:val="single"/>
          <w:lang w:val="es-MX"/>
        </w:rPr>
        <w:t>1</w:t>
      </w:r>
      <w:r w:rsidR="00B35455">
        <w:rPr>
          <w:rFonts w:ascii="Arial Narrow" w:hAnsi="Arial Narrow" w:cs="Arial Narrow"/>
          <w:b/>
          <w:bCs/>
          <w:u w:val="single"/>
          <w:lang w:val="es-MX"/>
        </w:rPr>
        <w:t>6</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2700B2">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9A5FDD">
        <w:rPr>
          <w:rFonts w:ascii="Arial Narrow" w:hAnsi="Arial Narrow" w:cs="Arial Narrow"/>
          <w:b/>
          <w:bCs/>
          <w:u w:val="single"/>
          <w:lang w:val="es-MX"/>
        </w:rPr>
        <w:t>14</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2700B2">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2700B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C36B6A">
        <w:rPr>
          <w:rFonts w:ascii="Arial Narrow" w:hAnsi="Arial Narrow" w:cs="Arial Narrow"/>
          <w:b/>
          <w:bCs/>
          <w:u w:val="single"/>
          <w:lang w:val="es-MX"/>
        </w:rPr>
        <w:t>0</w:t>
      </w:r>
      <w:r w:rsidR="00F832CF">
        <w:rPr>
          <w:rFonts w:ascii="Arial Narrow" w:hAnsi="Arial Narrow" w:cs="Arial Narrow"/>
          <w:b/>
          <w:bCs/>
          <w:u w:val="single"/>
          <w:lang w:val="es-MX"/>
        </w:rPr>
        <w:t>1</w:t>
      </w:r>
      <w:r w:rsidR="00C36B6A">
        <w:rPr>
          <w:rFonts w:ascii="Arial Narrow" w:hAnsi="Arial Narrow" w:cs="Arial Narrow"/>
          <w:b/>
          <w:bCs/>
          <w:u w:val="single"/>
          <w:lang w:val="es-MX"/>
        </w:rPr>
        <w:t xml:space="preserve"> DE SEPTIEMBRE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C36B6A">
        <w:rPr>
          <w:rFonts w:ascii="Arial Narrow" w:hAnsi="Arial Narrow" w:cs="Arial Narrow"/>
          <w:b/>
          <w:bCs/>
          <w:u w:val="single"/>
          <w:lang w:val="es-MX"/>
        </w:rPr>
        <w:t>04 DE SEPTIEMBRE</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C36B6A">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941D0">
        <w:rPr>
          <w:rFonts w:ascii="Arial Narrow" w:hAnsi="Arial Narrow" w:cs="Arial Narrow"/>
          <w:b/>
          <w:bCs/>
          <w:highlight w:val="yellow"/>
          <w:u w:val="single"/>
          <w:lang w:val="es-MX"/>
        </w:rPr>
        <w:t>4</w:t>
      </w:r>
      <w:r w:rsidR="00590047">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424DF" w:rsidRDefault="003901A3" w:rsidP="00C5648F">
      <w:pPr>
        <w:pStyle w:val="INTERMITENTE"/>
        <w:rPr>
          <w:color w:val="000000"/>
          <w:sz w:val="20"/>
          <w:szCs w:val="20"/>
        </w:rPr>
      </w:pPr>
      <w:r w:rsidRPr="008D10EF">
        <w:rPr>
          <w:sz w:val="20"/>
          <w:szCs w:val="20"/>
          <w:highlight w:val="yellow"/>
        </w:rPr>
        <w:t>Documentos que deberán acreditar que la empresa y el personal técnico a su servicio cuentan con la experiencia y capacidad técnica en:</w:t>
      </w:r>
      <w:r w:rsidR="00340BE0">
        <w:rPr>
          <w:sz w:val="20"/>
          <w:szCs w:val="20"/>
        </w:rPr>
        <w:t xml:space="preserve"> </w:t>
      </w:r>
      <w:r w:rsidR="0068104E">
        <w:rPr>
          <w:sz w:val="20"/>
          <w:szCs w:val="20"/>
          <w:lang w:val="es-MX"/>
        </w:rPr>
        <w:t>Construcción de drenaje pluvial a base de estructuras de concreto reforzado, instalaciones eléctricas en media tensión, tuberías de acero estructural bridadas y soldadas, estructuras para pavimento y pavimentación asfáltica, tuberías de concreto reforzado</w:t>
      </w:r>
      <w:r w:rsidR="00340BE0">
        <w:rPr>
          <w:sz w:val="20"/>
          <w:szCs w:val="20"/>
          <w:lang w:val="es-MX"/>
        </w:rPr>
        <w:t>.</w:t>
      </w:r>
    </w:p>
    <w:p w:rsidR="00705F7F" w:rsidRPr="00705F7F" w:rsidRDefault="00705F7F"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222D13">
        <w:rPr>
          <w:rFonts w:ascii="Arial Narrow" w:hAnsi="Arial Narrow" w:cs="Arial Narrow"/>
          <w:lang w:val="es-MX"/>
        </w:rPr>
        <w:lastRenderedPageBreak/>
        <w:t>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4941D0">
        <w:rPr>
          <w:rFonts w:ascii="Arial Narrow" w:hAnsi="Arial Narrow" w:cs="Arial Narrow"/>
          <w:b/>
          <w:bCs/>
          <w:highlight w:val="yellow"/>
          <w:u w:val="single"/>
          <w:lang w:val="es-MX"/>
        </w:rPr>
        <w:t>4</w:t>
      </w:r>
      <w:r w:rsidR="00050773">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340BE0" w:rsidRDefault="003901A3" w:rsidP="00340BE0">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68104E">
        <w:rPr>
          <w:sz w:val="20"/>
          <w:szCs w:val="20"/>
          <w:lang w:val="es-MX"/>
        </w:rPr>
        <w:t>Construcción de drenaje pluvial a base de estructuras de concreto reforzado, instalaciones eléctricas en media tensión, tuberías de acero estructural bridadas y soldadas, estructuras para pavimento y pavimentación asfáltica, tuberías de concreto reforzado.</w:t>
      </w:r>
    </w:p>
    <w:p w:rsidR="00182A93" w:rsidRDefault="00182A93" w:rsidP="006F189C">
      <w:pPr>
        <w:pStyle w:val="INTERMITENTE"/>
        <w:rPr>
          <w:color w:val="000000"/>
          <w:sz w:val="20"/>
          <w:szCs w:val="20"/>
        </w:rPr>
      </w:pP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lastRenderedPageBreak/>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C36B6A">
        <w:rPr>
          <w:rFonts w:ascii="Arial Narrow" w:hAnsi="Arial Narrow" w:cs="Arial Narrow"/>
          <w:b/>
          <w:bCs/>
          <w:u w:val="single"/>
          <w:lang w:val="es-MX"/>
        </w:rPr>
        <w:t>12</w:t>
      </w:r>
      <w:r w:rsidR="00A24541">
        <w:rPr>
          <w:rFonts w:ascii="Arial Narrow" w:hAnsi="Arial Narrow" w:cs="Arial Narrow"/>
          <w:b/>
          <w:bCs/>
          <w:u w:val="single"/>
          <w:lang w:val="es-MX"/>
        </w:rPr>
        <w:t xml:space="preserve">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C36B6A">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lastRenderedPageBreak/>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C36B6A">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C36B6A">
        <w:rPr>
          <w:rFonts w:ascii="Arial Narrow" w:hAnsi="Arial Narrow" w:cs="Arial Narrow"/>
          <w:b/>
          <w:bCs/>
          <w:u w:val="single"/>
          <w:lang w:val="es-MX"/>
        </w:rPr>
        <w:t>1</w:t>
      </w:r>
      <w:r w:rsidR="0019636B">
        <w:rPr>
          <w:rFonts w:ascii="Arial Narrow" w:hAnsi="Arial Narrow" w:cs="Arial Narrow"/>
          <w:b/>
          <w:bCs/>
          <w:u w:val="single"/>
          <w:lang w:val="es-MX"/>
        </w:rPr>
        <w:t>8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Durante el acto de apertura técnica y el de la económica LA DEPENDENCIA verificará que las propuestas incluyan en principio los requisitos establecidos en las BASES 3.2 y 3.3 según corresponda, desechando de inmediato las que no los </w:t>
      </w:r>
      <w:r w:rsidRPr="00222D13">
        <w:rPr>
          <w:rFonts w:ascii="Arial Narrow" w:hAnsi="Arial Narrow" w:cs="Arial Narrow"/>
          <w:lang w:val="es-MX"/>
        </w:rPr>
        <w:lastRenderedPageBreak/>
        <w:t>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lastRenderedPageBreak/>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w:t>
      </w:r>
      <w:r w:rsidRPr="00222D13">
        <w:rPr>
          <w:rFonts w:ascii="Arial Narrow" w:hAnsi="Arial Narrow" w:cs="Arial Narrow"/>
          <w:lang w:val="es-MX"/>
        </w:rPr>
        <w:lastRenderedPageBreak/>
        <w:t>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w:t>
      </w:r>
      <w:r w:rsidRPr="00222D13">
        <w:rPr>
          <w:rFonts w:ascii="Arial Narrow" w:hAnsi="Arial Narrow" w:cs="Arial Narrow"/>
          <w:lang w:val="es-MX"/>
        </w:rPr>
        <w:lastRenderedPageBreak/>
        <w:t>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Que los ingresos por concepto del o los anticipos que le serán otorgados al contratista, durante el ejercicio del contrato y del pago de las estimaciones, consideren la periodicidad y su plazo de trámite y pago, deduciendo </w:t>
      </w:r>
      <w:r w:rsidRPr="00222D13">
        <w:rPr>
          <w:rFonts w:ascii="Arial Narrow" w:hAnsi="Arial Narrow" w:cs="Arial Narrow"/>
          <w:lang w:val="es-MX"/>
        </w:rPr>
        <w:lastRenderedPageBreak/>
        <w:t>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C36B6A">
        <w:rPr>
          <w:rFonts w:ascii="Arial Narrow" w:hAnsi="Arial Narrow" w:cs="Arial Narrow"/>
          <w:b/>
          <w:bCs/>
          <w:u w:val="single"/>
          <w:lang w:val="es-MX"/>
        </w:rPr>
        <w:t>27</w:t>
      </w:r>
      <w:r w:rsidR="00A768A9">
        <w:rPr>
          <w:rFonts w:ascii="Arial Narrow" w:hAnsi="Arial Narrow" w:cs="Arial Narrow"/>
          <w:b/>
          <w:bCs/>
          <w:u w:val="single"/>
          <w:lang w:val="es-MX"/>
        </w:rPr>
        <w:t xml:space="preserve"> DE 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C36B6A">
        <w:rPr>
          <w:rFonts w:ascii="Arial Narrow" w:hAnsi="Arial Narrow" w:cs="Arial Narrow"/>
          <w:b/>
          <w:bCs/>
          <w:u w:val="single"/>
          <w:lang w:val="es-MX"/>
        </w:rPr>
        <w:t>16</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Por separado al acta o adjunto a la comunicación del fallo se le entregará a cada CONCURSANTE un escrito que explicará </w:t>
      </w:r>
      <w:r w:rsidRPr="00222D13">
        <w:rPr>
          <w:rFonts w:ascii="Arial Narrow" w:hAnsi="Arial Narrow" w:cs="Arial Narrow"/>
          <w:lang w:val="es-MX"/>
        </w:rPr>
        <w:lastRenderedPageBreak/>
        <w:t>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C36B6A">
        <w:rPr>
          <w:rFonts w:ascii="Arial Narrow" w:hAnsi="Arial Narrow" w:cs="Arial Narrow"/>
          <w:b/>
          <w:bCs/>
          <w:u w:val="single"/>
          <w:lang w:val="es-MX"/>
        </w:rPr>
        <w:t>13</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C36B6A">
        <w:rPr>
          <w:rFonts w:ascii="Arial Narrow" w:hAnsi="Arial Narrow" w:cs="Arial Narrow"/>
          <w:b/>
          <w:bCs/>
          <w:u w:val="single"/>
          <w:lang w:val="es-MX"/>
        </w:rPr>
        <w:t>29</w:t>
      </w:r>
      <w:r w:rsidR="00A768A9">
        <w:rPr>
          <w:rFonts w:ascii="Arial Narrow" w:hAnsi="Arial Narrow" w:cs="Arial Narrow"/>
          <w:b/>
          <w:bCs/>
          <w:u w:val="single"/>
          <w:lang w:val="es-MX"/>
        </w:rPr>
        <w:t xml:space="preserve"> DE 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w:t>
      </w:r>
      <w:r w:rsidRPr="00222D13">
        <w:rPr>
          <w:rFonts w:ascii="Arial Narrow" w:hAnsi="Arial Narrow" w:cs="Arial Narrow"/>
          <w:lang w:val="es-MX"/>
        </w:rPr>
        <w:lastRenderedPageBreak/>
        <w:t>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lastRenderedPageBreak/>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C36B6A">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3323E3BE" wp14:editId="02E4AE85">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68104E">
      <w:rPr>
        <w:rFonts w:ascii="Arial Narrow" w:hAnsi="Arial Narrow" w:cs="Arial Narrow"/>
        <w:b/>
        <w:bCs/>
        <w:color w:val="333333"/>
        <w:sz w:val="24"/>
        <w:szCs w:val="18"/>
        <w:u w:val="single"/>
      </w:rPr>
      <w:t>SINL-CPE-074</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68104E">
      <w:rPr>
        <w:rFonts w:ascii="Arial Narrow" w:hAnsi="Arial Narrow" w:cs="Arial Narrow"/>
        <w:b/>
        <w:bCs/>
        <w:sz w:val="24"/>
        <w:szCs w:val="24"/>
        <w:u w:val="single"/>
      </w:rPr>
      <w:t>22</w:t>
    </w:r>
    <w:r w:rsidR="003074EC">
      <w:rPr>
        <w:rFonts w:ascii="Arial Narrow" w:hAnsi="Arial Narrow" w:cs="Arial Narrow"/>
        <w:b/>
        <w:bCs/>
        <w:sz w:val="24"/>
        <w:szCs w:val="24"/>
        <w:u w:val="single"/>
      </w:rPr>
      <w:t xml:space="preserve"> de Agost</w:t>
    </w:r>
    <w:r>
      <w:rPr>
        <w:rFonts w:ascii="Arial Narrow" w:hAnsi="Arial Narrow" w:cs="Arial Narrow"/>
        <w:b/>
        <w:bCs/>
        <w:sz w:val="24"/>
        <w:szCs w:val="24"/>
        <w:u w:val="single"/>
      </w:rPr>
      <w:t>o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863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564B6"/>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636B"/>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00B2"/>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074EC"/>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1D0"/>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104E"/>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0A0E"/>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2A8F"/>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5FDD"/>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4541"/>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3875"/>
    <w:rsid w:val="00A54A37"/>
    <w:rsid w:val="00A55753"/>
    <w:rsid w:val="00A55B25"/>
    <w:rsid w:val="00A55FB5"/>
    <w:rsid w:val="00A566C1"/>
    <w:rsid w:val="00A5702A"/>
    <w:rsid w:val="00A574A8"/>
    <w:rsid w:val="00A62B05"/>
    <w:rsid w:val="00A65A2D"/>
    <w:rsid w:val="00A664A7"/>
    <w:rsid w:val="00A66D98"/>
    <w:rsid w:val="00A73CF8"/>
    <w:rsid w:val="00A751B1"/>
    <w:rsid w:val="00A75FC7"/>
    <w:rsid w:val="00A76477"/>
    <w:rsid w:val="00A76501"/>
    <w:rsid w:val="00A768A9"/>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5455"/>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36B6A"/>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832CF"/>
    <w:rsid w:val="00F94489"/>
    <w:rsid w:val="00F978BA"/>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63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58613B1-80BD-40BA-8BD4-52FE2FAB3B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30</Pages>
  <Words>14773</Words>
  <Characters>78549</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107</cp:revision>
  <cp:lastPrinted>2016-07-27T22:50:00Z</cp:lastPrinted>
  <dcterms:created xsi:type="dcterms:W3CDTF">2017-05-19T18:04:00Z</dcterms:created>
  <dcterms:modified xsi:type="dcterms:W3CDTF">2017-08-23T15:43:00Z</dcterms:modified>
</cp:coreProperties>
</file>